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0A57DC" w14:textId="3F877ECD" w:rsidR="00943695" w:rsidRPr="009245EB" w:rsidRDefault="00943695" w:rsidP="00943695">
      <w:pPr>
        <w:spacing w:after="0" w:line="240" w:lineRule="auto"/>
        <w:jc w:val="right"/>
        <w:rPr>
          <w:rFonts w:ascii="Times New Roman" w:hAnsi="Times New Roman" w:cs="Times New Roman"/>
          <w:b/>
          <w:i/>
          <w:sz w:val="28"/>
          <w:szCs w:val="28"/>
        </w:rPr>
      </w:pPr>
      <w:r w:rsidRPr="009245EB">
        <w:rPr>
          <w:rFonts w:ascii="Times New Roman" w:hAnsi="Times New Roman" w:cs="Times New Roman"/>
          <w:b/>
          <w:i/>
          <w:sz w:val="28"/>
          <w:szCs w:val="28"/>
        </w:rPr>
        <w:t xml:space="preserve">приложение </w:t>
      </w:r>
    </w:p>
    <w:p w14:paraId="499CD6CB" w14:textId="77777777" w:rsidR="00473061" w:rsidRPr="009245EB" w:rsidRDefault="00473061" w:rsidP="00F7469E">
      <w:pPr>
        <w:spacing w:after="0" w:line="240" w:lineRule="auto"/>
        <w:jc w:val="center"/>
        <w:rPr>
          <w:rFonts w:ascii="Times New Roman" w:hAnsi="Times New Roman" w:cs="Times New Roman"/>
          <w:b/>
          <w:sz w:val="28"/>
          <w:szCs w:val="28"/>
        </w:rPr>
      </w:pPr>
    </w:p>
    <w:p w14:paraId="43D3E9B7" w14:textId="47600496" w:rsidR="00F7469E" w:rsidRPr="009245EB" w:rsidRDefault="00F7469E" w:rsidP="00F7469E">
      <w:pPr>
        <w:spacing w:after="0" w:line="240" w:lineRule="auto"/>
        <w:jc w:val="center"/>
        <w:rPr>
          <w:rFonts w:ascii="Times New Roman" w:hAnsi="Times New Roman" w:cs="Times New Roman"/>
          <w:b/>
          <w:sz w:val="28"/>
          <w:szCs w:val="28"/>
        </w:rPr>
      </w:pPr>
      <w:r w:rsidRPr="009245EB">
        <w:rPr>
          <w:rFonts w:ascii="Times New Roman" w:hAnsi="Times New Roman" w:cs="Times New Roman"/>
          <w:b/>
          <w:sz w:val="28"/>
          <w:szCs w:val="28"/>
        </w:rPr>
        <w:t>ПЕРЕЧЕНЬ</w:t>
      </w:r>
    </w:p>
    <w:p w14:paraId="3456C34F" w14:textId="77777777" w:rsidR="00DC2C92" w:rsidRPr="009245EB" w:rsidRDefault="00F44F3D" w:rsidP="00F7469E">
      <w:pPr>
        <w:spacing w:after="0" w:line="240" w:lineRule="auto"/>
        <w:jc w:val="center"/>
        <w:rPr>
          <w:rFonts w:ascii="Times New Roman" w:hAnsi="Times New Roman" w:cs="Times New Roman"/>
          <w:b/>
          <w:sz w:val="28"/>
          <w:szCs w:val="28"/>
        </w:rPr>
      </w:pPr>
      <w:r w:rsidRPr="009245EB">
        <w:rPr>
          <w:rFonts w:ascii="Times New Roman" w:hAnsi="Times New Roman" w:cs="Times New Roman"/>
          <w:b/>
          <w:sz w:val="28"/>
          <w:szCs w:val="28"/>
        </w:rPr>
        <w:t xml:space="preserve">проектов НПА, </w:t>
      </w:r>
      <w:r w:rsidR="00F7469E" w:rsidRPr="009245EB">
        <w:rPr>
          <w:rFonts w:ascii="Times New Roman" w:hAnsi="Times New Roman" w:cs="Times New Roman"/>
          <w:b/>
          <w:sz w:val="28"/>
          <w:szCs w:val="28"/>
        </w:rPr>
        <w:t xml:space="preserve">планируемых к размещению на Портале «Открытые НПА» </w:t>
      </w:r>
      <w:r w:rsidR="00DC2C92" w:rsidRPr="009245EB">
        <w:rPr>
          <w:rFonts w:ascii="Times New Roman" w:hAnsi="Times New Roman" w:cs="Times New Roman"/>
          <w:b/>
          <w:sz w:val="28"/>
          <w:szCs w:val="28"/>
        </w:rPr>
        <w:t xml:space="preserve">и </w:t>
      </w:r>
    </w:p>
    <w:p w14:paraId="3F5E32A2" w14:textId="312E6683" w:rsidR="00F7469E" w:rsidRPr="009245EB" w:rsidRDefault="0061321B" w:rsidP="00BD1630">
      <w:pPr>
        <w:spacing w:after="0" w:line="240" w:lineRule="auto"/>
        <w:jc w:val="center"/>
        <w:rPr>
          <w:rFonts w:ascii="Times New Roman" w:hAnsi="Times New Roman" w:cs="Times New Roman"/>
          <w:b/>
          <w:sz w:val="28"/>
          <w:szCs w:val="28"/>
        </w:rPr>
      </w:pPr>
      <w:r w:rsidRPr="005E421A">
        <w:rPr>
          <w:rFonts w:ascii="Times New Roman" w:hAnsi="Times New Roman" w:cs="Times New Roman"/>
          <w:b/>
          <w:sz w:val="28"/>
          <w:szCs w:val="28"/>
        </w:rPr>
        <w:t xml:space="preserve">по состоянию на </w:t>
      </w:r>
      <w:r w:rsidR="005E421A" w:rsidRPr="005E421A">
        <w:rPr>
          <w:rFonts w:ascii="Times New Roman" w:hAnsi="Times New Roman" w:cs="Times New Roman"/>
          <w:b/>
          <w:sz w:val="28"/>
          <w:szCs w:val="28"/>
          <w:lang w:val="kk-KZ"/>
        </w:rPr>
        <w:t>25</w:t>
      </w:r>
      <w:r w:rsidR="0059262E" w:rsidRPr="005E421A">
        <w:rPr>
          <w:rFonts w:ascii="Times New Roman" w:hAnsi="Times New Roman" w:cs="Times New Roman"/>
          <w:b/>
          <w:sz w:val="28"/>
          <w:szCs w:val="28"/>
        </w:rPr>
        <w:t xml:space="preserve"> </w:t>
      </w:r>
      <w:r w:rsidR="005E421A" w:rsidRPr="005E421A">
        <w:rPr>
          <w:rFonts w:ascii="Times New Roman" w:hAnsi="Times New Roman" w:cs="Times New Roman"/>
          <w:b/>
          <w:sz w:val="28"/>
          <w:szCs w:val="28"/>
          <w:lang w:val="kk-KZ"/>
        </w:rPr>
        <w:t>м</w:t>
      </w:r>
      <w:proofErr w:type="spellStart"/>
      <w:r w:rsidR="0059262E" w:rsidRPr="005E421A">
        <w:rPr>
          <w:rFonts w:ascii="Times New Roman" w:hAnsi="Times New Roman" w:cs="Times New Roman"/>
          <w:b/>
          <w:sz w:val="28"/>
          <w:szCs w:val="28"/>
        </w:rPr>
        <w:t>ая</w:t>
      </w:r>
      <w:proofErr w:type="spellEnd"/>
      <w:r w:rsidR="0059262E" w:rsidRPr="005E421A">
        <w:rPr>
          <w:rFonts w:ascii="Times New Roman" w:hAnsi="Times New Roman" w:cs="Times New Roman"/>
          <w:b/>
          <w:sz w:val="28"/>
          <w:szCs w:val="28"/>
        </w:rPr>
        <w:t xml:space="preserve"> </w:t>
      </w:r>
      <w:r w:rsidRPr="005E421A">
        <w:rPr>
          <w:rFonts w:ascii="Times New Roman" w:hAnsi="Times New Roman" w:cs="Times New Roman"/>
          <w:b/>
          <w:sz w:val="28"/>
          <w:szCs w:val="28"/>
        </w:rPr>
        <w:t>202</w:t>
      </w:r>
      <w:r w:rsidR="00E609B3" w:rsidRPr="005E421A">
        <w:rPr>
          <w:rFonts w:ascii="Times New Roman" w:hAnsi="Times New Roman" w:cs="Times New Roman"/>
          <w:b/>
          <w:sz w:val="28"/>
          <w:szCs w:val="28"/>
        </w:rPr>
        <w:t>6</w:t>
      </w:r>
      <w:r w:rsidRPr="005E421A">
        <w:rPr>
          <w:rFonts w:ascii="Times New Roman" w:hAnsi="Times New Roman" w:cs="Times New Roman"/>
          <w:b/>
          <w:sz w:val="28"/>
          <w:szCs w:val="28"/>
        </w:rPr>
        <w:t xml:space="preserve"> года</w:t>
      </w:r>
    </w:p>
    <w:p w14:paraId="3E4F4B67" w14:textId="77777777" w:rsidR="00F7469E" w:rsidRPr="009245EB" w:rsidRDefault="00F7469E" w:rsidP="00F7469E">
      <w:pPr>
        <w:spacing w:after="0" w:line="240" w:lineRule="auto"/>
        <w:jc w:val="center"/>
        <w:rPr>
          <w:rFonts w:ascii="Times New Roman" w:hAnsi="Times New Roman" w:cs="Times New Roman"/>
          <w:b/>
          <w:sz w:val="28"/>
          <w:szCs w:val="28"/>
        </w:rPr>
      </w:pPr>
    </w:p>
    <w:tbl>
      <w:tblPr>
        <w:tblStyle w:val="a3"/>
        <w:tblW w:w="15734" w:type="dxa"/>
        <w:tblInd w:w="-289" w:type="dxa"/>
        <w:tblLayout w:type="fixed"/>
        <w:tblLook w:val="04A0" w:firstRow="1" w:lastRow="0" w:firstColumn="1" w:lastColumn="0" w:noHBand="0" w:noVBand="1"/>
      </w:tblPr>
      <w:tblGrid>
        <w:gridCol w:w="568"/>
        <w:gridCol w:w="1276"/>
        <w:gridCol w:w="1276"/>
        <w:gridCol w:w="851"/>
        <w:gridCol w:w="1842"/>
        <w:gridCol w:w="2126"/>
        <w:gridCol w:w="4536"/>
        <w:gridCol w:w="1418"/>
        <w:gridCol w:w="1841"/>
      </w:tblGrid>
      <w:tr w:rsidR="00137C86" w:rsidRPr="009245EB" w14:paraId="670EA0D8" w14:textId="6AECF79C" w:rsidTr="00B06F6F">
        <w:tc>
          <w:tcPr>
            <w:tcW w:w="568" w:type="dxa"/>
            <w:vAlign w:val="center"/>
          </w:tcPr>
          <w:p w14:paraId="1466E05D" w14:textId="426FF899" w:rsidR="00137C86" w:rsidRPr="009245EB" w:rsidRDefault="00137C86" w:rsidP="003A26DB">
            <w:pPr>
              <w:jc w:val="center"/>
              <w:rPr>
                <w:rFonts w:ascii="Times New Roman" w:hAnsi="Times New Roman" w:cs="Times New Roman"/>
                <w:b/>
                <w:sz w:val="20"/>
                <w:szCs w:val="20"/>
              </w:rPr>
            </w:pPr>
            <w:r w:rsidRPr="009245EB">
              <w:rPr>
                <w:rFonts w:ascii="Times New Roman" w:hAnsi="Times New Roman" w:cs="Times New Roman"/>
                <w:b/>
                <w:sz w:val="20"/>
                <w:szCs w:val="20"/>
              </w:rPr>
              <w:t>№</w:t>
            </w:r>
          </w:p>
        </w:tc>
        <w:tc>
          <w:tcPr>
            <w:tcW w:w="1276" w:type="dxa"/>
            <w:vAlign w:val="center"/>
          </w:tcPr>
          <w:p w14:paraId="49BA0702" w14:textId="71D0EB82" w:rsidR="00137C86" w:rsidRPr="009245EB" w:rsidRDefault="00137C86" w:rsidP="003A26DB">
            <w:pPr>
              <w:jc w:val="center"/>
              <w:rPr>
                <w:rFonts w:ascii="Times New Roman" w:hAnsi="Times New Roman" w:cs="Times New Roman"/>
                <w:b/>
                <w:sz w:val="20"/>
                <w:szCs w:val="20"/>
              </w:rPr>
            </w:pPr>
            <w:r w:rsidRPr="009245EB">
              <w:rPr>
                <w:rFonts w:ascii="Times New Roman" w:hAnsi="Times New Roman" w:cs="Times New Roman"/>
                <w:b/>
                <w:sz w:val="18"/>
                <w:szCs w:val="18"/>
              </w:rPr>
              <w:t>Наименование</w:t>
            </w:r>
            <w:r w:rsidRPr="009245EB">
              <w:rPr>
                <w:rFonts w:ascii="Times New Roman" w:hAnsi="Times New Roman" w:cs="Times New Roman"/>
                <w:b/>
                <w:sz w:val="20"/>
                <w:szCs w:val="20"/>
              </w:rPr>
              <w:t xml:space="preserve"> проекта с указанием вида НПА</w:t>
            </w:r>
          </w:p>
        </w:tc>
        <w:tc>
          <w:tcPr>
            <w:tcW w:w="1276" w:type="dxa"/>
            <w:vAlign w:val="center"/>
          </w:tcPr>
          <w:p w14:paraId="43B4C48C" w14:textId="41061E1D" w:rsidR="00137C86" w:rsidRPr="009245EB" w:rsidRDefault="00137C86" w:rsidP="003A26DB">
            <w:pPr>
              <w:jc w:val="center"/>
              <w:rPr>
                <w:rFonts w:ascii="Times New Roman" w:hAnsi="Times New Roman" w:cs="Times New Roman"/>
                <w:b/>
                <w:sz w:val="20"/>
                <w:szCs w:val="20"/>
              </w:rPr>
            </w:pPr>
            <w:r w:rsidRPr="009245EB">
              <w:rPr>
                <w:rFonts w:ascii="Times New Roman" w:hAnsi="Times New Roman" w:cs="Times New Roman"/>
                <w:b/>
                <w:sz w:val="20"/>
                <w:szCs w:val="20"/>
              </w:rPr>
              <w:t>Госорган разработчик, структурное подразделение, должность, контактные данные</w:t>
            </w:r>
          </w:p>
        </w:tc>
        <w:tc>
          <w:tcPr>
            <w:tcW w:w="851" w:type="dxa"/>
            <w:vAlign w:val="center"/>
          </w:tcPr>
          <w:p w14:paraId="00ABAC8D" w14:textId="04CE3369" w:rsidR="00137C86" w:rsidRPr="009245EB" w:rsidRDefault="00137C86" w:rsidP="003A26DB">
            <w:pPr>
              <w:jc w:val="center"/>
              <w:rPr>
                <w:rFonts w:ascii="Times New Roman" w:hAnsi="Times New Roman" w:cs="Times New Roman"/>
                <w:b/>
                <w:sz w:val="20"/>
                <w:szCs w:val="20"/>
              </w:rPr>
            </w:pPr>
            <w:r w:rsidRPr="009245EB">
              <w:rPr>
                <w:rFonts w:ascii="Times New Roman" w:hAnsi="Times New Roman" w:cs="Times New Roman"/>
                <w:b/>
                <w:sz w:val="20"/>
                <w:szCs w:val="20"/>
              </w:rPr>
              <w:t>Планируемая дата размещения</w:t>
            </w:r>
          </w:p>
        </w:tc>
        <w:tc>
          <w:tcPr>
            <w:tcW w:w="1842" w:type="dxa"/>
            <w:vAlign w:val="center"/>
          </w:tcPr>
          <w:p w14:paraId="45CB0950" w14:textId="0CCEF398" w:rsidR="00137C86" w:rsidRPr="009245EB" w:rsidRDefault="00137C86" w:rsidP="003A26DB">
            <w:pPr>
              <w:jc w:val="center"/>
              <w:rPr>
                <w:rFonts w:ascii="Times New Roman" w:hAnsi="Times New Roman" w:cs="Times New Roman"/>
                <w:b/>
                <w:sz w:val="20"/>
                <w:szCs w:val="20"/>
              </w:rPr>
            </w:pPr>
            <w:r w:rsidRPr="009245EB">
              <w:rPr>
                <w:rFonts w:ascii="Times New Roman" w:hAnsi="Times New Roman" w:cs="Times New Roman"/>
                <w:b/>
                <w:sz w:val="20"/>
                <w:szCs w:val="20"/>
              </w:rPr>
              <w:t>Краткое содержание проекта</w:t>
            </w:r>
            <w:r w:rsidR="00473061" w:rsidRPr="009245EB">
              <w:rPr>
                <w:rFonts w:ascii="Times New Roman" w:hAnsi="Times New Roman" w:cs="Times New Roman"/>
                <w:b/>
                <w:sz w:val="20"/>
                <w:szCs w:val="20"/>
              </w:rPr>
              <w:t>, описание основных положений</w:t>
            </w:r>
          </w:p>
        </w:tc>
        <w:tc>
          <w:tcPr>
            <w:tcW w:w="2126" w:type="dxa"/>
            <w:vAlign w:val="center"/>
          </w:tcPr>
          <w:p w14:paraId="7642C889" w14:textId="77777777" w:rsidR="00473061" w:rsidRPr="009245EB" w:rsidRDefault="00137C86" w:rsidP="003A26DB">
            <w:pPr>
              <w:jc w:val="center"/>
              <w:rPr>
                <w:rFonts w:ascii="Times New Roman" w:hAnsi="Times New Roman" w:cs="Times New Roman"/>
                <w:b/>
                <w:sz w:val="20"/>
                <w:szCs w:val="20"/>
              </w:rPr>
            </w:pPr>
            <w:r w:rsidRPr="009245EB">
              <w:rPr>
                <w:rFonts w:ascii="Times New Roman" w:hAnsi="Times New Roman" w:cs="Times New Roman"/>
                <w:b/>
                <w:sz w:val="20"/>
                <w:szCs w:val="20"/>
              </w:rPr>
              <w:t xml:space="preserve">Сведения о поручении, </w:t>
            </w:r>
            <w:r w:rsidRPr="009245EB">
              <w:rPr>
                <w:rFonts w:ascii="Times New Roman" w:hAnsi="Times New Roman" w:cs="Times New Roman"/>
                <w:b/>
                <w:sz w:val="20"/>
                <w:szCs w:val="20"/>
              </w:rPr>
              <w:br/>
              <w:t>в реализацию которого разработан проект и срок его исполнения</w:t>
            </w:r>
          </w:p>
          <w:p w14:paraId="78E066D5" w14:textId="05085BBC" w:rsidR="00137C86" w:rsidRPr="009245EB" w:rsidRDefault="00473061" w:rsidP="003A26DB">
            <w:pPr>
              <w:jc w:val="center"/>
              <w:rPr>
                <w:rFonts w:ascii="Times New Roman" w:hAnsi="Times New Roman" w:cs="Times New Roman"/>
                <w:b/>
                <w:sz w:val="20"/>
                <w:szCs w:val="20"/>
              </w:rPr>
            </w:pPr>
            <w:r w:rsidRPr="009245EB">
              <w:rPr>
                <w:rFonts w:ascii="Times New Roman" w:hAnsi="Times New Roman" w:cs="Times New Roman"/>
                <w:b/>
                <w:sz w:val="20"/>
                <w:szCs w:val="20"/>
              </w:rPr>
              <w:t>(со ссылкой на соответствующий НПА или поручение, при наличии)</w:t>
            </w:r>
          </w:p>
          <w:p w14:paraId="1E337802" w14:textId="43E36EBD" w:rsidR="00137C86" w:rsidRPr="009245EB" w:rsidRDefault="00137C86" w:rsidP="003A26DB">
            <w:pPr>
              <w:jc w:val="center"/>
              <w:rPr>
                <w:rFonts w:ascii="Times New Roman" w:hAnsi="Times New Roman" w:cs="Times New Roman"/>
                <w:b/>
                <w:i/>
                <w:sz w:val="20"/>
                <w:szCs w:val="20"/>
              </w:rPr>
            </w:pPr>
            <w:r w:rsidRPr="009245EB">
              <w:rPr>
                <w:rFonts w:ascii="Times New Roman" w:hAnsi="Times New Roman" w:cs="Times New Roman"/>
                <w:b/>
                <w:i/>
                <w:sz w:val="20"/>
                <w:szCs w:val="20"/>
              </w:rPr>
              <w:t>* в случае, если проект разрабатывается в инициативном порядке – заполняется «инициативный»</w:t>
            </w:r>
          </w:p>
        </w:tc>
        <w:tc>
          <w:tcPr>
            <w:tcW w:w="4536" w:type="dxa"/>
            <w:vAlign w:val="center"/>
          </w:tcPr>
          <w:p w14:paraId="050E86EC" w14:textId="17C93893" w:rsidR="00137C86" w:rsidRPr="009245EB" w:rsidRDefault="00137C86" w:rsidP="003A26DB">
            <w:pPr>
              <w:jc w:val="center"/>
              <w:rPr>
                <w:rFonts w:ascii="Times New Roman" w:hAnsi="Times New Roman" w:cs="Times New Roman"/>
                <w:b/>
                <w:sz w:val="20"/>
                <w:szCs w:val="20"/>
              </w:rPr>
            </w:pPr>
            <w:r w:rsidRPr="009245EB">
              <w:rPr>
                <w:rFonts w:ascii="Times New Roman" w:hAnsi="Times New Roman" w:cs="Times New Roman"/>
                <w:b/>
                <w:sz w:val="20"/>
                <w:szCs w:val="20"/>
              </w:rPr>
              <w:t>Конкретные цели и сроки ожидаемых результатов</w:t>
            </w:r>
          </w:p>
        </w:tc>
        <w:tc>
          <w:tcPr>
            <w:tcW w:w="1418" w:type="dxa"/>
            <w:vAlign w:val="center"/>
          </w:tcPr>
          <w:p w14:paraId="3657F2E9" w14:textId="4CE819C6" w:rsidR="00137C86" w:rsidRPr="009245EB" w:rsidRDefault="00DC2C92" w:rsidP="003A26DB">
            <w:pPr>
              <w:jc w:val="center"/>
              <w:rPr>
                <w:rFonts w:ascii="Times New Roman" w:hAnsi="Times New Roman" w:cs="Times New Roman"/>
                <w:b/>
                <w:sz w:val="20"/>
                <w:szCs w:val="20"/>
              </w:rPr>
            </w:pPr>
            <w:r w:rsidRPr="009245EB">
              <w:rPr>
                <w:rFonts w:ascii="Times New Roman" w:hAnsi="Times New Roman" w:cs="Times New Roman"/>
                <w:b/>
                <w:sz w:val="20"/>
                <w:szCs w:val="20"/>
              </w:rPr>
              <w:t>Предполагаемые социально-экономические, правовые и (или) иные последствия в случае принятия проекта НПА</w:t>
            </w:r>
          </w:p>
        </w:tc>
        <w:tc>
          <w:tcPr>
            <w:tcW w:w="1841" w:type="dxa"/>
          </w:tcPr>
          <w:p w14:paraId="3A3BA5F2" w14:textId="77777777" w:rsidR="00DC2C92" w:rsidRPr="009245EB" w:rsidRDefault="00DC2C92" w:rsidP="003A26DB">
            <w:pPr>
              <w:jc w:val="center"/>
              <w:rPr>
                <w:rFonts w:ascii="Times New Roman" w:hAnsi="Times New Roman" w:cs="Times New Roman"/>
                <w:b/>
                <w:sz w:val="20"/>
                <w:szCs w:val="20"/>
              </w:rPr>
            </w:pPr>
          </w:p>
          <w:p w14:paraId="14371302" w14:textId="77777777" w:rsidR="00DC2C92" w:rsidRPr="009245EB" w:rsidRDefault="00DC2C92" w:rsidP="003A26DB">
            <w:pPr>
              <w:jc w:val="center"/>
              <w:rPr>
                <w:rFonts w:ascii="Times New Roman" w:hAnsi="Times New Roman" w:cs="Times New Roman"/>
                <w:b/>
                <w:sz w:val="20"/>
                <w:szCs w:val="20"/>
              </w:rPr>
            </w:pPr>
            <w:r w:rsidRPr="009245EB">
              <w:rPr>
                <w:rFonts w:ascii="Times New Roman" w:hAnsi="Times New Roman" w:cs="Times New Roman"/>
                <w:b/>
                <w:sz w:val="20"/>
                <w:szCs w:val="20"/>
              </w:rPr>
              <w:t>Имеются ли возможные риски при отложении срока размещения проекта?</w:t>
            </w:r>
          </w:p>
          <w:p w14:paraId="1FE0EED9" w14:textId="2CB3F5D1" w:rsidR="00DC2C92" w:rsidRPr="009245EB" w:rsidRDefault="00DC2C92" w:rsidP="003A26DB">
            <w:pPr>
              <w:jc w:val="center"/>
              <w:rPr>
                <w:rFonts w:ascii="Times New Roman" w:hAnsi="Times New Roman" w:cs="Times New Roman"/>
                <w:b/>
                <w:i/>
                <w:sz w:val="20"/>
                <w:szCs w:val="20"/>
              </w:rPr>
            </w:pPr>
            <w:r w:rsidRPr="009245EB">
              <w:rPr>
                <w:rFonts w:ascii="Times New Roman" w:hAnsi="Times New Roman" w:cs="Times New Roman"/>
                <w:b/>
                <w:i/>
                <w:sz w:val="20"/>
                <w:szCs w:val="20"/>
              </w:rPr>
              <w:t>(срыв исполнения поручения, невозможность реализации определенных прав/обязанностей, совершения определенных действий</w:t>
            </w:r>
          </w:p>
          <w:p w14:paraId="1FE40F23" w14:textId="1337BA60" w:rsidR="00137C86" w:rsidRPr="009245EB" w:rsidRDefault="00DC2C92" w:rsidP="003A26DB">
            <w:pPr>
              <w:jc w:val="center"/>
              <w:rPr>
                <w:rFonts w:ascii="Times New Roman" w:hAnsi="Times New Roman" w:cs="Times New Roman"/>
                <w:b/>
                <w:sz w:val="20"/>
                <w:szCs w:val="20"/>
              </w:rPr>
            </w:pPr>
            <w:r w:rsidRPr="009245EB">
              <w:rPr>
                <w:rFonts w:ascii="Times New Roman" w:hAnsi="Times New Roman" w:cs="Times New Roman"/>
                <w:b/>
                <w:i/>
                <w:sz w:val="20"/>
                <w:szCs w:val="20"/>
              </w:rPr>
              <w:t>и пр.)</w:t>
            </w:r>
          </w:p>
        </w:tc>
      </w:tr>
      <w:tr w:rsidR="003A1AE4" w:rsidRPr="009245EB" w14:paraId="17569116" w14:textId="77777777" w:rsidTr="00B06F6F">
        <w:trPr>
          <w:trHeight w:val="558"/>
        </w:trPr>
        <w:tc>
          <w:tcPr>
            <w:tcW w:w="568" w:type="dxa"/>
            <w:vAlign w:val="center"/>
          </w:tcPr>
          <w:p w14:paraId="3CE1B842" w14:textId="77777777" w:rsidR="003A1AE4" w:rsidRPr="009245EB" w:rsidRDefault="003A1AE4" w:rsidP="003A1AE4">
            <w:pPr>
              <w:pStyle w:val="a4"/>
              <w:numPr>
                <w:ilvl w:val="0"/>
                <w:numId w:val="3"/>
              </w:numPr>
              <w:jc w:val="both"/>
              <w:rPr>
                <w:rFonts w:ascii="Times New Roman" w:hAnsi="Times New Roman" w:cs="Times New Roman"/>
                <w:bCs/>
                <w:sz w:val="20"/>
                <w:szCs w:val="20"/>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3A668E53" w14:textId="5E5B082E" w:rsidR="003A1AE4" w:rsidRPr="009245EB" w:rsidRDefault="00271400" w:rsidP="0092446C">
            <w:pPr>
              <w:jc w:val="both"/>
              <w:rPr>
                <w:rFonts w:ascii="Times New Roman" w:hAnsi="Times New Roman" w:cs="Times New Roman"/>
                <w:bCs/>
                <w:sz w:val="20"/>
                <w:szCs w:val="20"/>
              </w:rPr>
            </w:pPr>
            <w:r w:rsidRPr="00271400">
              <w:rPr>
                <w:rFonts w:ascii="Times New Roman" w:hAnsi="Times New Roman" w:cs="Times New Roman"/>
                <w:bCs/>
                <w:sz w:val="20"/>
                <w:szCs w:val="20"/>
              </w:rPr>
              <w:t xml:space="preserve">«О внесении изменений в приказ Министра финансов Республики Казахстан от 19 января 2017 года № 34 «Об утверждении перечня, форм и периодичности представления отчетности профессиональными и аудиторскими </w:t>
            </w:r>
            <w:r w:rsidRPr="00271400">
              <w:rPr>
                <w:rFonts w:ascii="Times New Roman" w:hAnsi="Times New Roman" w:cs="Times New Roman"/>
                <w:bCs/>
                <w:sz w:val="20"/>
                <w:szCs w:val="20"/>
              </w:rPr>
              <w:lastRenderedPageBreak/>
              <w:t>организациями, а также формы информации по страхованию гражданско-правовой ответственности аудиторской организации»</w:t>
            </w:r>
          </w:p>
        </w:tc>
        <w:tc>
          <w:tcPr>
            <w:tcW w:w="1276" w:type="dxa"/>
            <w:tcBorders>
              <w:top w:val="single" w:sz="4" w:space="0" w:color="000000"/>
              <w:left w:val="single" w:sz="4" w:space="0" w:color="000000"/>
              <w:bottom w:val="single" w:sz="4" w:space="0" w:color="000000"/>
              <w:right w:val="single" w:sz="4" w:space="0" w:color="000000"/>
            </w:tcBorders>
            <w:vAlign w:val="center"/>
          </w:tcPr>
          <w:p w14:paraId="1F1BFDE7" w14:textId="241E2CE7" w:rsidR="009245EB" w:rsidRPr="009245EB" w:rsidRDefault="003A1AE4" w:rsidP="00B06F6F">
            <w:pPr>
              <w:jc w:val="both"/>
              <w:rPr>
                <w:rFonts w:ascii="Times New Roman" w:hAnsi="Times New Roman" w:cs="Times New Roman"/>
                <w:sz w:val="20"/>
                <w:szCs w:val="20"/>
              </w:rPr>
            </w:pPr>
            <w:r w:rsidRPr="009245EB">
              <w:rPr>
                <w:rFonts w:ascii="Times New Roman" w:hAnsi="Times New Roman" w:cs="Times New Roman"/>
                <w:sz w:val="20"/>
                <w:szCs w:val="20"/>
              </w:rPr>
              <w:lastRenderedPageBreak/>
              <w:t xml:space="preserve">Главный эксперт Управления </w:t>
            </w:r>
            <w:r w:rsidR="0092446C" w:rsidRPr="009245EB">
              <w:rPr>
                <w:rFonts w:ascii="Times New Roman" w:hAnsi="Times New Roman" w:cs="Times New Roman"/>
                <w:sz w:val="20"/>
                <w:szCs w:val="20"/>
              </w:rPr>
              <w:t xml:space="preserve">методологии аудита реального сектора </w:t>
            </w:r>
            <w:r w:rsidRPr="009245EB">
              <w:rPr>
                <w:rFonts w:ascii="Times New Roman" w:hAnsi="Times New Roman" w:cs="Times New Roman"/>
                <w:sz w:val="20"/>
                <w:szCs w:val="20"/>
              </w:rPr>
              <w:t xml:space="preserve">Департамента </w:t>
            </w:r>
            <w:r w:rsidR="0092446C" w:rsidRPr="009245EB">
              <w:rPr>
                <w:rFonts w:ascii="Times New Roman" w:hAnsi="Times New Roman" w:cs="Times New Roman"/>
                <w:sz w:val="20"/>
                <w:szCs w:val="20"/>
              </w:rPr>
              <w:t xml:space="preserve">бухгалтерского учета, аудита и оценки </w:t>
            </w:r>
            <w:r w:rsidRPr="009245EB">
              <w:rPr>
                <w:rFonts w:ascii="Times New Roman" w:hAnsi="Times New Roman" w:cs="Times New Roman"/>
                <w:sz w:val="20"/>
                <w:szCs w:val="20"/>
              </w:rPr>
              <w:t xml:space="preserve">МФ </w:t>
            </w:r>
            <w:r w:rsidR="009245EB" w:rsidRPr="009245EB">
              <w:rPr>
                <w:rFonts w:ascii="Times New Roman" w:hAnsi="Times New Roman" w:cs="Times New Roman"/>
                <w:sz w:val="20"/>
                <w:szCs w:val="20"/>
              </w:rPr>
              <w:t>РК,</w:t>
            </w:r>
            <w:r w:rsidR="009245EB" w:rsidRPr="009245EB">
              <w:rPr>
                <w:sz w:val="20"/>
                <w:szCs w:val="20"/>
              </w:rPr>
              <w:t xml:space="preserve"> </w:t>
            </w:r>
            <w:proofErr w:type="spellStart"/>
            <w:r w:rsidR="009245EB" w:rsidRPr="009245EB">
              <w:rPr>
                <w:rFonts w:ascii="Times New Roman" w:hAnsi="Times New Roman" w:cs="Times New Roman"/>
                <w:sz w:val="20"/>
                <w:szCs w:val="20"/>
              </w:rPr>
              <w:t>Мамасерипов</w:t>
            </w:r>
            <w:proofErr w:type="spellEnd"/>
            <w:r w:rsidR="009245EB" w:rsidRPr="009245EB">
              <w:rPr>
                <w:rFonts w:ascii="Times New Roman" w:hAnsi="Times New Roman" w:cs="Times New Roman"/>
                <w:sz w:val="20"/>
                <w:szCs w:val="20"/>
              </w:rPr>
              <w:t xml:space="preserve"> </w:t>
            </w:r>
            <w:proofErr w:type="spellStart"/>
            <w:r w:rsidR="009245EB" w:rsidRPr="009245EB">
              <w:rPr>
                <w:rFonts w:ascii="Times New Roman" w:hAnsi="Times New Roman" w:cs="Times New Roman"/>
                <w:sz w:val="20"/>
                <w:szCs w:val="20"/>
              </w:rPr>
              <w:t>Бахт</w:t>
            </w:r>
            <w:proofErr w:type="spellEnd"/>
            <w:r w:rsidR="0092446C" w:rsidRPr="009245EB">
              <w:rPr>
                <w:rFonts w:ascii="Times New Roman" w:hAnsi="Times New Roman" w:cs="Times New Roman"/>
                <w:sz w:val="20"/>
                <w:szCs w:val="20"/>
              </w:rPr>
              <w:t xml:space="preserve"> </w:t>
            </w:r>
            <w:proofErr w:type="spellStart"/>
            <w:r w:rsidR="009245EB" w:rsidRPr="009245EB">
              <w:rPr>
                <w:rFonts w:ascii="Times New Roman" w:hAnsi="Times New Roman" w:cs="Times New Roman"/>
                <w:sz w:val="20"/>
                <w:szCs w:val="20"/>
              </w:rPr>
              <w:t>Саттибекович</w:t>
            </w:r>
            <w:proofErr w:type="spellEnd"/>
          </w:p>
          <w:p w14:paraId="0B6ED189" w14:textId="30EA83B5" w:rsidR="0092446C" w:rsidRPr="009245EB" w:rsidRDefault="003A1AE4" w:rsidP="00B06F6F">
            <w:pPr>
              <w:jc w:val="both"/>
              <w:rPr>
                <w:rFonts w:ascii="Times New Roman" w:hAnsi="Times New Roman" w:cs="Times New Roman"/>
                <w:bCs/>
                <w:sz w:val="20"/>
                <w:szCs w:val="20"/>
              </w:rPr>
            </w:pPr>
            <w:r w:rsidRPr="009245EB">
              <w:rPr>
                <w:rFonts w:ascii="Times New Roman" w:hAnsi="Times New Roman" w:cs="Times New Roman"/>
                <w:sz w:val="20"/>
                <w:szCs w:val="20"/>
              </w:rPr>
              <w:t>тел.</w:t>
            </w:r>
            <w:r w:rsidR="00103C70" w:rsidRPr="009245EB">
              <w:rPr>
                <w:rFonts w:ascii="Times New Roman" w:hAnsi="Times New Roman" w:cs="Times New Roman"/>
                <w:sz w:val="20"/>
                <w:szCs w:val="20"/>
              </w:rPr>
              <w:t xml:space="preserve"> 75 0</w:t>
            </w:r>
            <w:r w:rsidR="009245EB" w:rsidRPr="009245EB">
              <w:rPr>
                <w:rFonts w:ascii="Times New Roman" w:hAnsi="Times New Roman" w:cs="Times New Roman"/>
                <w:sz w:val="20"/>
                <w:szCs w:val="20"/>
              </w:rPr>
              <w:t>4</w:t>
            </w:r>
            <w:r w:rsidR="00103C70" w:rsidRPr="009245EB">
              <w:rPr>
                <w:rFonts w:ascii="Times New Roman" w:hAnsi="Times New Roman" w:cs="Times New Roman"/>
                <w:sz w:val="20"/>
                <w:szCs w:val="20"/>
              </w:rPr>
              <w:t xml:space="preserve"> 4</w:t>
            </w:r>
            <w:r w:rsidR="009245EB" w:rsidRPr="009245EB">
              <w:rPr>
                <w:rFonts w:ascii="Times New Roman" w:hAnsi="Times New Roman" w:cs="Times New Roman"/>
                <w:sz w:val="20"/>
                <w:szCs w:val="20"/>
              </w:rPr>
              <w:t>2</w:t>
            </w:r>
            <w:r w:rsidR="00103C70" w:rsidRPr="009245EB">
              <w:rPr>
                <w:rFonts w:ascii="Times New Roman" w:hAnsi="Times New Roman" w:cs="Times New Roman"/>
                <w:sz w:val="20"/>
                <w:szCs w:val="20"/>
              </w:rPr>
              <w:t>,</w:t>
            </w:r>
            <w:r w:rsidR="00901FA4" w:rsidRPr="009245EB">
              <w:rPr>
                <w:rFonts w:ascii="Times New Roman" w:hAnsi="Times New Roman" w:cs="Times New Roman"/>
                <w:sz w:val="20"/>
                <w:szCs w:val="20"/>
              </w:rPr>
              <w:t xml:space="preserve"> </w:t>
            </w:r>
            <w:r w:rsidRPr="009245EB">
              <w:rPr>
                <w:rFonts w:ascii="Times New Roman" w:hAnsi="Times New Roman" w:cs="Times New Roman"/>
                <w:sz w:val="20"/>
                <w:szCs w:val="20"/>
              </w:rPr>
              <w:t>8-70</w:t>
            </w:r>
            <w:r w:rsidR="009245EB" w:rsidRPr="009245EB">
              <w:rPr>
                <w:rFonts w:ascii="Times New Roman" w:hAnsi="Times New Roman" w:cs="Times New Roman"/>
                <w:sz w:val="20"/>
                <w:szCs w:val="20"/>
              </w:rPr>
              <w:t>1</w:t>
            </w:r>
            <w:r w:rsidRPr="009245EB">
              <w:rPr>
                <w:rFonts w:ascii="Times New Roman" w:hAnsi="Times New Roman" w:cs="Times New Roman"/>
                <w:sz w:val="20"/>
                <w:szCs w:val="20"/>
              </w:rPr>
              <w:t>-</w:t>
            </w:r>
            <w:r w:rsidR="0092446C" w:rsidRPr="009245EB">
              <w:rPr>
                <w:rFonts w:ascii="Times New Roman" w:hAnsi="Times New Roman" w:cs="Times New Roman"/>
                <w:sz w:val="20"/>
                <w:szCs w:val="20"/>
              </w:rPr>
              <w:t>1</w:t>
            </w:r>
            <w:r w:rsidR="009245EB" w:rsidRPr="009245EB">
              <w:rPr>
                <w:rFonts w:ascii="Times New Roman" w:hAnsi="Times New Roman" w:cs="Times New Roman"/>
                <w:sz w:val="20"/>
                <w:szCs w:val="20"/>
              </w:rPr>
              <w:t>00</w:t>
            </w:r>
            <w:r w:rsidRPr="009245EB">
              <w:rPr>
                <w:rFonts w:ascii="Times New Roman" w:hAnsi="Times New Roman" w:cs="Times New Roman"/>
                <w:sz w:val="20"/>
                <w:szCs w:val="20"/>
              </w:rPr>
              <w:t>-</w:t>
            </w:r>
            <w:r w:rsidR="0092446C" w:rsidRPr="009245EB">
              <w:rPr>
                <w:rFonts w:ascii="Times New Roman" w:hAnsi="Times New Roman" w:cs="Times New Roman"/>
                <w:sz w:val="20"/>
                <w:szCs w:val="20"/>
              </w:rPr>
              <w:t>1</w:t>
            </w:r>
            <w:r w:rsidR="009245EB" w:rsidRPr="009245EB">
              <w:rPr>
                <w:rFonts w:ascii="Times New Roman" w:hAnsi="Times New Roman" w:cs="Times New Roman"/>
                <w:sz w:val="20"/>
                <w:szCs w:val="20"/>
              </w:rPr>
              <w:t>112</w:t>
            </w:r>
          </w:p>
        </w:tc>
        <w:tc>
          <w:tcPr>
            <w:tcW w:w="851" w:type="dxa"/>
            <w:tcBorders>
              <w:top w:val="single" w:sz="4" w:space="0" w:color="000000"/>
              <w:left w:val="single" w:sz="4" w:space="0" w:color="000000"/>
              <w:bottom w:val="single" w:sz="4" w:space="0" w:color="000000"/>
              <w:right w:val="single" w:sz="4" w:space="0" w:color="000000"/>
            </w:tcBorders>
            <w:vAlign w:val="center"/>
          </w:tcPr>
          <w:p w14:paraId="35691DE8" w14:textId="4D892B8C" w:rsidR="003A1AE4" w:rsidRPr="00271400" w:rsidRDefault="009245EB" w:rsidP="003A1AE4">
            <w:pPr>
              <w:jc w:val="both"/>
              <w:rPr>
                <w:rFonts w:ascii="Times New Roman" w:hAnsi="Times New Roman" w:cs="Times New Roman"/>
                <w:bCs/>
                <w:sz w:val="20"/>
                <w:szCs w:val="20"/>
                <w:highlight w:val="yellow"/>
                <w:lang w:val="kk-KZ"/>
              </w:rPr>
            </w:pPr>
            <w:r w:rsidRPr="00CE55FA">
              <w:rPr>
                <w:rFonts w:ascii="Times New Roman" w:hAnsi="Times New Roman" w:cs="Times New Roman"/>
                <w:sz w:val="20"/>
                <w:szCs w:val="20"/>
              </w:rPr>
              <w:t>май</w:t>
            </w:r>
            <w:r w:rsidR="003A1AE4" w:rsidRPr="00CE55FA">
              <w:rPr>
                <w:rFonts w:ascii="Times New Roman" w:hAnsi="Times New Roman" w:cs="Times New Roman"/>
                <w:sz w:val="20"/>
                <w:szCs w:val="20"/>
              </w:rPr>
              <w:t xml:space="preserve"> 2026</w:t>
            </w:r>
            <w:r w:rsidR="00664AC8" w:rsidRPr="00CE55FA">
              <w:rPr>
                <w:rFonts w:ascii="Times New Roman" w:hAnsi="Times New Roman" w:cs="Times New Roman"/>
                <w:sz w:val="20"/>
                <w:szCs w:val="20"/>
                <w:lang w:val="kk-KZ"/>
              </w:rPr>
              <w:t xml:space="preserve"> </w:t>
            </w:r>
            <w:proofErr w:type="spellStart"/>
            <w:r w:rsidR="00664AC8" w:rsidRPr="00CE55FA">
              <w:rPr>
                <w:rFonts w:ascii="Times New Roman" w:hAnsi="Times New Roman" w:cs="Times New Roman"/>
                <w:sz w:val="20"/>
                <w:szCs w:val="20"/>
                <w:lang w:val="kk-KZ"/>
              </w:rPr>
              <w:t>года</w:t>
            </w:r>
            <w:proofErr w:type="spellEnd"/>
          </w:p>
        </w:tc>
        <w:tc>
          <w:tcPr>
            <w:tcW w:w="1842" w:type="dxa"/>
            <w:tcBorders>
              <w:top w:val="single" w:sz="4" w:space="0" w:color="000000"/>
              <w:left w:val="single" w:sz="4" w:space="0" w:color="000000"/>
              <w:bottom w:val="single" w:sz="4" w:space="0" w:color="000000"/>
              <w:right w:val="single" w:sz="4" w:space="0" w:color="000000"/>
            </w:tcBorders>
            <w:vAlign w:val="center"/>
          </w:tcPr>
          <w:p w14:paraId="1CAD1C68" w14:textId="34B4EC66" w:rsidR="003A1AE4" w:rsidRPr="009245EB" w:rsidRDefault="009245EB" w:rsidP="00913D56">
            <w:pPr>
              <w:spacing w:line="235" w:lineRule="atLeast"/>
              <w:jc w:val="both"/>
              <w:rPr>
                <w:rFonts w:ascii="Times New Roman" w:hAnsi="Times New Roman" w:cs="Times New Roman"/>
                <w:bCs/>
                <w:sz w:val="20"/>
                <w:szCs w:val="20"/>
              </w:rPr>
            </w:pPr>
            <w:r w:rsidRPr="009245EB">
              <w:rPr>
                <w:rFonts w:ascii="Times New Roman" w:eastAsia="Times New Roman" w:hAnsi="Times New Roman" w:cs="Times New Roman"/>
                <w:color w:val="000000"/>
                <w:sz w:val="20"/>
              </w:rPr>
              <w:t>Проект разработан в целях приведения в соответствие с Конституцией Республики Казахстан, принятой на республиканском референдуме 15 марта 2026 года.</w:t>
            </w:r>
          </w:p>
        </w:tc>
        <w:tc>
          <w:tcPr>
            <w:tcW w:w="2126" w:type="dxa"/>
            <w:tcBorders>
              <w:top w:val="single" w:sz="4" w:space="0" w:color="000000"/>
              <w:left w:val="single" w:sz="4" w:space="0" w:color="000000"/>
              <w:bottom w:val="single" w:sz="4" w:space="0" w:color="000000"/>
              <w:right w:val="single" w:sz="4" w:space="0" w:color="000000"/>
            </w:tcBorders>
            <w:vAlign w:val="center"/>
          </w:tcPr>
          <w:p w14:paraId="3827946E" w14:textId="4E39D374" w:rsidR="003A1AE4" w:rsidRPr="009245EB" w:rsidRDefault="003A1AE4" w:rsidP="003A1AE4">
            <w:pPr>
              <w:jc w:val="both"/>
              <w:rPr>
                <w:rFonts w:ascii="Times New Roman" w:hAnsi="Times New Roman" w:cs="Times New Roman"/>
                <w:bCs/>
                <w:sz w:val="20"/>
                <w:szCs w:val="20"/>
              </w:rPr>
            </w:pPr>
            <w:r w:rsidRPr="009245EB">
              <w:rPr>
                <w:rFonts w:ascii="Times New Roman" w:eastAsia="Times New Roman" w:hAnsi="Times New Roman" w:cs="Times New Roman"/>
                <w:color w:val="000000"/>
                <w:sz w:val="20"/>
              </w:rPr>
              <w:t xml:space="preserve">Приведение в соответствие с </w:t>
            </w:r>
            <w:r w:rsidR="009245EB" w:rsidRPr="009245EB">
              <w:rPr>
                <w:rFonts w:ascii="Times New Roman" w:eastAsia="Times New Roman" w:hAnsi="Times New Roman" w:cs="Times New Roman"/>
                <w:color w:val="000000"/>
                <w:sz w:val="20"/>
              </w:rPr>
              <w:t>Конституцией Республики Казахстан, принятой на республиканском референдуме 15 марта 2026 года.</w:t>
            </w:r>
          </w:p>
        </w:tc>
        <w:tc>
          <w:tcPr>
            <w:tcW w:w="4536" w:type="dxa"/>
            <w:tcBorders>
              <w:top w:val="single" w:sz="4" w:space="0" w:color="000000"/>
              <w:left w:val="single" w:sz="4" w:space="0" w:color="000000"/>
              <w:bottom w:val="single" w:sz="4" w:space="0" w:color="000000"/>
              <w:right w:val="single" w:sz="4" w:space="0" w:color="000000"/>
            </w:tcBorders>
            <w:vAlign w:val="center"/>
          </w:tcPr>
          <w:p w14:paraId="617600D9" w14:textId="11B45B27" w:rsidR="003A1AE4" w:rsidRPr="009245EB" w:rsidRDefault="009245EB" w:rsidP="00B06F6F">
            <w:pPr>
              <w:jc w:val="both"/>
              <w:rPr>
                <w:rFonts w:ascii="Times New Roman" w:hAnsi="Times New Roman" w:cs="Times New Roman"/>
                <w:bCs/>
                <w:sz w:val="20"/>
                <w:szCs w:val="20"/>
              </w:rPr>
            </w:pPr>
            <w:r w:rsidRPr="009245EB">
              <w:rPr>
                <w:rFonts w:ascii="Times New Roman" w:hAnsi="Times New Roman" w:cs="Times New Roman"/>
                <w:bCs/>
                <w:sz w:val="20"/>
                <w:szCs w:val="20"/>
              </w:rPr>
              <w:t>Целью Проекта является приведение в соответствие с Конституцией Республики Казахстан, принятой на республиканском референдуме 15 марта 2026 года.</w:t>
            </w:r>
          </w:p>
        </w:tc>
        <w:tc>
          <w:tcPr>
            <w:tcW w:w="1418" w:type="dxa"/>
            <w:tcBorders>
              <w:top w:val="single" w:sz="4" w:space="0" w:color="000000"/>
              <w:left w:val="single" w:sz="4" w:space="0" w:color="000000"/>
              <w:bottom w:val="single" w:sz="4" w:space="0" w:color="000000"/>
              <w:right w:val="single" w:sz="4" w:space="0" w:color="000000"/>
            </w:tcBorders>
            <w:vAlign w:val="center"/>
          </w:tcPr>
          <w:p w14:paraId="070B6A37" w14:textId="5810D426" w:rsidR="003A1AE4" w:rsidRPr="009245EB" w:rsidRDefault="003A1AE4" w:rsidP="00B06F6F">
            <w:pPr>
              <w:spacing w:line="235" w:lineRule="atLeast"/>
              <w:jc w:val="both"/>
              <w:rPr>
                <w:rFonts w:ascii="Times New Roman" w:hAnsi="Times New Roman" w:cs="Times New Roman"/>
                <w:bCs/>
                <w:sz w:val="20"/>
                <w:szCs w:val="20"/>
              </w:rPr>
            </w:pPr>
            <w:r w:rsidRPr="009245EB">
              <w:rPr>
                <w:rFonts w:ascii="Times New Roman" w:eastAsia="Times New Roman" w:hAnsi="Times New Roman" w:cs="Times New Roman"/>
                <w:color w:val="000000"/>
                <w:sz w:val="20"/>
              </w:rPr>
              <w:t xml:space="preserve">Данный Проект разработан </w:t>
            </w:r>
            <w:r w:rsidR="009245EB" w:rsidRPr="009245EB">
              <w:rPr>
                <w:rFonts w:ascii="Times New Roman" w:eastAsia="Times New Roman" w:hAnsi="Times New Roman" w:cs="Times New Roman"/>
                <w:color w:val="000000"/>
                <w:sz w:val="20"/>
              </w:rPr>
              <w:t>в целях приведения в соответствие с Конституцией Республики Казахстан, принятой на республиканском референдуме 15 марта 2026 года</w:t>
            </w:r>
            <w:r w:rsidRPr="009245EB">
              <w:rPr>
                <w:rFonts w:ascii="Times New Roman" w:eastAsia="Times New Roman" w:hAnsi="Times New Roman" w:cs="Times New Roman"/>
                <w:color w:val="000000"/>
                <w:sz w:val="20"/>
              </w:rPr>
              <w:t xml:space="preserve">, в связи с чем отрицательные социально-экономические, правовые и иные </w:t>
            </w:r>
            <w:r w:rsidRPr="009245EB">
              <w:rPr>
                <w:rFonts w:ascii="Times New Roman" w:eastAsia="Times New Roman" w:hAnsi="Times New Roman" w:cs="Times New Roman"/>
                <w:color w:val="000000"/>
                <w:sz w:val="20"/>
              </w:rPr>
              <w:lastRenderedPageBreak/>
              <w:t xml:space="preserve">последствия </w:t>
            </w:r>
            <w:r w:rsidRPr="009245EB">
              <w:rPr>
                <w:rFonts w:ascii="Times New Roman" w:eastAsia="Times New Roman" w:hAnsi="Times New Roman" w:cs="Times New Roman"/>
                <w:b/>
                <w:color w:val="000000"/>
                <w:sz w:val="20"/>
              </w:rPr>
              <w:t>отсутствуют.</w:t>
            </w:r>
          </w:p>
        </w:tc>
        <w:tc>
          <w:tcPr>
            <w:tcW w:w="1841" w:type="dxa"/>
            <w:tcBorders>
              <w:top w:val="single" w:sz="4" w:space="0" w:color="000000"/>
              <w:left w:val="single" w:sz="4" w:space="0" w:color="000000"/>
              <w:bottom w:val="single" w:sz="4" w:space="0" w:color="000000"/>
              <w:right w:val="single" w:sz="4" w:space="0" w:color="000000"/>
            </w:tcBorders>
            <w:vAlign w:val="center"/>
          </w:tcPr>
          <w:p w14:paraId="77B0E626" w14:textId="5AF8D76C" w:rsidR="003A1AE4" w:rsidRPr="009245EB" w:rsidRDefault="004615D2" w:rsidP="003A1AE4">
            <w:pPr>
              <w:jc w:val="both"/>
              <w:rPr>
                <w:rFonts w:ascii="Times New Roman" w:hAnsi="Times New Roman" w:cs="Times New Roman"/>
                <w:b/>
                <w:sz w:val="20"/>
                <w:szCs w:val="20"/>
              </w:rPr>
            </w:pPr>
            <w:r w:rsidRPr="009245EB">
              <w:rPr>
                <w:rFonts w:ascii="Times New Roman" w:hAnsi="Times New Roman" w:cs="Times New Roman"/>
                <w:b/>
                <w:sz w:val="20"/>
                <w:szCs w:val="20"/>
              </w:rPr>
              <w:lastRenderedPageBreak/>
              <w:t>И</w:t>
            </w:r>
            <w:r w:rsidR="003A1AE4" w:rsidRPr="009245EB">
              <w:rPr>
                <w:rFonts w:ascii="Times New Roman" w:hAnsi="Times New Roman" w:cs="Times New Roman"/>
                <w:b/>
                <w:sz w:val="20"/>
                <w:szCs w:val="20"/>
              </w:rPr>
              <w:t>ме</w:t>
            </w:r>
            <w:r w:rsidRPr="009245EB">
              <w:rPr>
                <w:rFonts w:ascii="Times New Roman" w:hAnsi="Times New Roman" w:cs="Times New Roman"/>
                <w:b/>
                <w:sz w:val="20"/>
                <w:szCs w:val="20"/>
              </w:rPr>
              <w:t>ю</w:t>
            </w:r>
            <w:r w:rsidR="003A1AE4" w:rsidRPr="009245EB">
              <w:rPr>
                <w:rFonts w:ascii="Times New Roman" w:hAnsi="Times New Roman" w:cs="Times New Roman"/>
                <w:b/>
                <w:sz w:val="20"/>
                <w:szCs w:val="20"/>
              </w:rPr>
              <w:t>тся.</w:t>
            </w:r>
          </w:p>
          <w:p w14:paraId="176D34A3" w14:textId="77777777" w:rsidR="002569C8" w:rsidRPr="009245EB" w:rsidRDefault="002569C8" w:rsidP="003A1AE4">
            <w:pPr>
              <w:jc w:val="both"/>
              <w:rPr>
                <w:rFonts w:ascii="Times New Roman" w:hAnsi="Times New Roman" w:cs="Times New Roman"/>
                <w:b/>
                <w:sz w:val="20"/>
                <w:szCs w:val="20"/>
              </w:rPr>
            </w:pPr>
          </w:p>
          <w:p w14:paraId="7BD753C0" w14:textId="6A428886" w:rsidR="004615D2" w:rsidRPr="009245EB" w:rsidRDefault="004615D2" w:rsidP="004615D2">
            <w:pPr>
              <w:jc w:val="both"/>
              <w:rPr>
                <w:rFonts w:ascii="Times New Roman" w:hAnsi="Times New Roman" w:cs="Times New Roman"/>
                <w:bCs/>
                <w:sz w:val="20"/>
                <w:szCs w:val="20"/>
              </w:rPr>
            </w:pPr>
          </w:p>
          <w:p w14:paraId="5BF66A3D" w14:textId="4909528A" w:rsidR="003A1AE4" w:rsidRPr="009245EB" w:rsidRDefault="004615D2" w:rsidP="00B06F6F">
            <w:pPr>
              <w:jc w:val="both"/>
              <w:rPr>
                <w:rFonts w:ascii="Times New Roman" w:hAnsi="Times New Roman" w:cs="Times New Roman"/>
                <w:bCs/>
                <w:sz w:val="20"/>
                <w:szCs w:val="20"/>
              </w:rPr>
            </w:pPr>
            <w:r w:rsidRPr="009245EB">
              <w:rPr>
                <w:rFonts w:ascii="Times New Roman" w:hAnsi="Times New Roman" w:cs="Times New Roman"/>
                <w:b/>
                <w:bCs/>
                <w:sz w:val="20"/>
                <w:szCs w:val="20"/>
              </w:rPr>
              <w:t xml:space="preserve">При отложении размещения проекта возможно несоответствие действующему законодательству </w:t>
            </w:r>
            <w:r w:rsidRPr="009245EB">
              <w:rPr>
                <w:rFonts w:ascii="Times New Roman" w:hAnsi="Times New Roman" w:cs="Times New Roman"/>
                <w:bCs/>
                <w:sz w:val="20"/>
                <w:szCs w:val="20"/>
              </w:rPr>
              <w:t xml:space="preserve">и получений </w:t>
            </w:r>
            <w:r w:rsidRPr="009245EB">
              <w:rPr>
                <w:rFonts w:ascii="Times New Roman" w:hAnsi="Times New Roman" w:cs="Times New Roman"/>
                <w:b/>
                <w:bCs/>
                <w:sz w:val="20"/>
                <w:szCs w:val="20"/>
              </w:rPr>
              <w:t>замечаний правовой экспертизы</w:t>
            </w:r>
            <w:r w:rsidRPr="009245EB">
              <w:rPr>
                <w:rFonts w:ascii="Times New Roman" w:hAnsi="Times New Roman" w:cs="Times New Roman"/>
                <w:bCs/>
                <w:sz w:val="20"/>
                <w:szCs w:val="20"/>
              </w:rPr>
              <w:t>.</w:t>
            </w:r>
          </w:p>
        </w:tc>
      </w:tr>
    </w:tbl>
    <w:p w14:paraId="6153F673" w14:textId="77777777" w:rsidR="0071302E" w:rsidRPr="009245EB" w:rsidRDefault="0071302E" w:rsidP="00EC2D71">
      <w:pPr>
        <w:spacing w:after="0" w:line="240" w:lineRule="auto"/>
        <w:jc w:val="both"/>
        <w:rPr>
          <w:rFonts w:ascii="Times New Roman" w:hAnsi="Times New Roman" w:cs="Times New Roman"/>
          <w:bCs/>
          <w:sz w:val="20"/>
          <w:szCs w:val="20"/>
        </w:rPr>
      </w:pPr>
    </w:p>
    <w:sectPr w:rsidR="0071302E" w:rsidRPr="009245EB" w:rsidSect="00AE3514">
      <w:pgSz w:w="16838" w:h="11906" w:orient="landscape"/>
      <w:pgMar w:top="567" w:right="1134" w:bottom="142"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FC6FFC"/>
    <w:multiLevelType w:val="hybridMultilevel"/>
    <w:tmpl w:val="AE0454E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FDE39AA"/>
    <w:multiLevelType w:val="hybridMultilevel"/>
    <w:tmpl w:val="BC2C62E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54D8394F"/>
    <w:multiLevelType w:val="hybridMultilevel"/>
    <w:tmpl w:val="9468D77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69D843D1"/>
    <w:multiLevelType w:val="hybridMultilevel"/>
    <w:tmpl w:val="6C429B3C"/>
    <w:lvl w:ilvl="0" w:tplc="4A04E3A2">
      <w:numFmt w:val="bullet"/>
      <w:lvlText w:val="-"/>
      <w:lvlJc w:val="left"/>
      <w:pPr>
        <w:ind w:left="927" w:hanging="360"/>
      </w:pPr>
      <w:rPr>
        <w:rFonts w:ascii="Times New Roman" w:eastAsiaTheme="minorHAns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0365"/>
    <w:rsid w:val="00015558"/>
    <w:rsid w:val="00035297"/>
    <w:rsid w:val="00070436"/>
    <w:rsid w:val="000A3651"/>
    <w:rsid w:val="000A4CE5"/>
    <w:rsid w:val="000A7DEC"/>
    <w:rsid w:val="000B5A1D"/>
    <w:rsid w:val="000F30E1"/>
    <w:rsid w:val="000F6DA6"/>
    <w:rsid w:val="00103C70"/>
    <w:rsid w:val="00107392"/>
    <w:rsid w:val="0011467A"/>
    <w:rsid w:val="00137C86"/>
    <w:rsid w:val="00147ACF"/>
    <w:rsid w:val="00155BBC"/>
    <w:rsid w:val="00171BE1"/>
    <w:rsid w:val="00177528"/>
    <w:rsid w:val="001805AE"/>
    <w:rsid w:val="001C06B5"/>
    <w:rsid w:val="001F415B"/>
    <w:rsid w:val="001F43F0"/>
    <w:rsid w:val="00201EF5"/>
    <w:rsid w:val="002078BF"/>
    <w:rsid w:val="00235636"/>
    <w:rsid w:val="002453BD"/>
    <w:rsid w:val="002569C8"/>
    <w:rsid w:val="002651C3"/>
    <w:rsid w:val="0026641B"/>
    <w:rsid w:val="00271400"/>
    <w:rsid w:val="00271F83"/>
    <w:rsid w:val="002B11EA"/>
    <w:rsid w:val="002E6444"/>
    <w:rsid w:val="002E6FF9"/>
    <w:rsid w:val="003142E0"/>
    <w:rsid w:val="00331FAD"/>
    <w:rsid w:val="00345319"/>
    <w:rsid w:val="00345733"/>
    <w:rsid w:val="0036775A"/>
    <w:rsid w:val="003779D9"/>
    <w:rsid w:val="00381CDE"/>
    <w:rsid w:val="00397670"/>
    <w:rsid w:val="003A1AE4"/>
    <w:rsid w:val="003A26DB"/>
    <w:rsid w:val="003D1A1A"/>
    <w:rsid w:val="003D4FB1"/>
    <w:rsid w:val="003D76CC"/>
    <w:rsid w:val="0041225E"/>
    <w:rsid w:val="00430DE6"/>
    <w:rsid w:val="004602CA"/>
    <w:rsid w:val="004615D2"/>
    <w:rsid w:val="00473061"/>
    <w:rsid w:val="00485BD7"/>
    <w:rsid w:val="004B4554"/>
    <w:rsid w:val="004B6E7D"/>
    <w:rsid w:val="004C0F23"/>
    <w:rsid w:val="004C16D3"/>
    <w:rsid w:val="004F3AD2"/>
    <w:rsid w:val="005019F1"/>
    <w:rsid w:val="00523D8A"/>
    <w:rsid w:val="005271AC"/>
    <w:rsid w:val="00527DB3"/>
    <w:rsid w:val="00533FD2"/>
    <w:rsid w:val="00537F05"/>
    <w:rsid w:val="00550F02"/>
    <w:rsid w:val="005540F5"/>
    <w:rsid w:val="005726FB"/>
    <w:rsid w:val="0059262E"/>
    <w:rsid w:val="00593D05"/>
    <w:rsid w:val="005B3D4D"/>
    <w:rsid w:val="005C2055"/>
    <w:rsid w:val="005E421A"/>
    <w:rsid w:val="005F3A51"/>
    <w:rsid w:val="006037C2"/>
    <w:rsid w:val="0061321B"/>
    <w:rsid w:val="00664AC8"/>
    <w:rsid w:val="00673032"/>
    <w:rsid w:val="006A0DA3"/>
    <w:rsid w:val="006A691A"/>
    <w:rsid w:val="006B5D88"/>
    <w:rsid w:val="006C5B78"/>
    <w:rsid w:val="006D7A01"/>
    <w:rsid w:val="006E3749"/>
    <w:rsid w:val="006E58AC"/>
    <w:rsid w:val="006F033C"/>
    <w:rsid w:val="0070544C"/>
    <w:rsid w:val="007065F5"/>
    <w:rsid w:val="0071302E"/>
    <w:rsid w:val="00731683"/>
    <w:rsid w:val="00765989"/>
    <w:rsid w:val="00765D7C"/>
    <w:rsid w:val="007778DD"/>
    <w:rsid w:val="007A31C0"/>
    <w:rsid w:val="007A33D2"/>
    <w:rsid w:val="007D0DA3"/>
    <w:rsid w:val="007D4654"/>
    <w:rsid w:val="007D6731"/>
    <w:rsid w:val="007F0ADA"/>
    <w:rsid w:val="007F26B9"/>
    <w:rsid w:val="007F45A2"/>
    <w:rsid w:val="008106D0"/>
    <w:rsid w:val="00813A87"/>
    <w:rsid w:val="00831908"/>
    <w:rsid w:val="00846A98"/>
    <w:rsid w:val="00847579"/>
    <w:rsid w:val="008A0BCD"/>
    <w:rsid w:val="008A10BB"/>
    <w:rsid w:val="008A2587"/>
    <w:rsid w:val="008B67F8"/>
    <w:rsid w:val="008D137C"/>
    <w:rsid w:val="008E1B42"/>
    <w:rsid w:val="00901FA4"/>
    <w:rsid w:val="00906985"/>
    <w:rsid w:val="00913D56"/>
    <w:rsid w:val="00921096"/>
    <w:rsid w:val="0092446C"/>
    <w:rsid w:val="009245EB"/>
    <w:rsid w:val="0092770A"/>
    <w:rsid w:val="00932161"/>
    <w:rsid w:val="00934557"/>
    <w:rsid w:val="00943695"/>
    <w:rsid w:val="00964B00"/>
    <w:rsid w:val="00982A82"/>
    <w:rsid w:val="009911EE"/>
    <w:rsid w:val="009B7A6B"/>
    <w:rsid w:val="009F1344"/>
    <w:rsid w:val="009F1B9E"/>
    <w:rsid w:val="00A04D70"/>
    <w:rsid w:val="00A41544"/>
    <w:rsid w:val="00A54555"/>
    <w:rsid w:val="00A56409"/>
    <w:rsid w:val="00A56C31"/>
    <w:rsid w:val="00A57024"/>
    <w:rsid w:val="00A64174"/>
    <w:rsid w:val="00A6797C"/>
    <w:rsid w:val="00A7497B"/>
    <w:rsid w:val="00A80AEC"/>
    <w:rsid w:val="00A95ABD"/>
    <w:rsid w:val="00A9631F"/>
    <w:rsid w:val="00AB1699"/>
    <w:rsid w:val="00AD370F"/>
    <w:rsid w:val="00AE122F"/>
    <w:rsid w:val="00AE3514"/>
    <w:rsid w:val="00AE44BC"/>
    <w:rsid w:val="00AE4788"/>
    <w:rsid w:val="00AE7AA1"/>
    <w:rsid w:val="00B007AD"/>
    <w:rsid w:val="00B06F6F"/>
    <w:rsid w:val="00B1228C"/>
    <w:rsid w:val="00B16F4C"/>
    <w:rsid w:val="00B23AA7"/>
    <w:rsid w:val="00B30365"/>
    <w:rsid w:val="00B307CA"/>
    <w:rsid w:val="00B35C34"/>
    <w:rsid w:val="00B40E7A"/>
    <w:rsid w:val="00BD1630"/>
    <w:rsid w:val="00C21139"/>
    <w:rsid w:val="00C34887"/>
    <w:rsid w:val="00C41597"/>
    <w:rsid w:val="00C70B2E"/>
    <w:rsid w:val="00C9145E"/>
    <w:rsid w:val="00CD1597"/>
    <w:rsid w:val="00CE55FA"/>
    <w:rsid w:val="00CF013C"/>
    <w:rsid w:val="00CF335A"/>
    <w:rsid w:val="00D160B5"/>
    <w:rsid w:val="00D230A2"/>
    <w:rsid w:val="00D36713"/>
    <w:rsid w:val="00D402D0"/>
    <w:rsid w:val="00D42354"/>
    <w:rsid w:val="00D42E5D"/>
    <w:rsid w:val="00D45415"/>
    <w:rsid w:val="00D57F11"/>
    <w:rsid w:val="00D6508E"/>
    <w:rsid w:val="00D71BD5"/>
    <w:rsid w:val="00D77C88"/>
    <w:rsid w:val="00D96E84"/>
    <w:rsid w:val="00DB112A"/>
    <w:rsid w:val="00DC192A"/>
    <w:rsid w:val="00DC2C92"/>
    <w:rsid w:val="00DE6219"/>
    <w:rsid w:val="00DE72AA"/>
    <w:rsid w:val="00DE791F"/>
    <w:rsid w:val="00DF46C2"/>
    <w:rsid w:val="00E609B3"/>
    <w:rsid w:val="00E712A6"/>
    <w:rsid w:val="00E7139F"/>
    <w:rsid w:val="00E82A6A"/>
    <w:rsid w:val="00E844AB"/>
    <w:rsid w:val="00E8479C"/>
    <w:rsid w:val="00E924B6"/>
    <w:rsid w:val="00E937A9"/>
    <w:rsid w:val="00E97E35"/>
    <w:rsid w:val="00EA0855"/>
    <w:rsid w:val="00EB6707"/>
    <w:rsid w:val="00EC2D71"/>
    <w:rsid w:val="00EE08A5"/>
    <w:rsid w:val="00EE2DCC"/>
    <w:rsid w:val="00F15E3A"/>
    <w:rsid w:val="00F330B0"/>
    <w:rsid w:val="00F33F7B"/>
    <w:rsid w:val="00F44F3D"/>
    <w:rsid w:val="00F542AF"/>
    <w:rsid w:val="00F6027E"/>
    <w:rsid w:val="00F7469E"/>
    <w:rsid w:val="00F74DF9"/>
    <w:rsid w:val="00F835AC"/>
    <w:rsid w:val="00F94608"/>
    <w:rsid w:val="00FC70ED"/>
    <w:rsid w:val="00FD1BE0"/>
    <w:rsid w:val="00FE135B"/>
    <w:rsid w:val="00FE27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8AC200"/>
  <w15:chartTrackingRefBased/>
  <w15:docId w15:val="{D02688FF-8744-4E40-ACAE-D580E0BF5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CF013C"/>
    <w:pPr>
      <w:keepNext/>
      <w:keepLines/>
      <w:spacing w:before="240" w:after="0" w:line="276" w:lineRule="auto"/>
      <w:outlineLvl w:val="0"/>
    </w:pPr>
    <w:rPr>
      <w:rFonts w:asciiTheme="majorHAnsi" w:eastAsiaTheme="majorEastAsia" w:hAnsiTheme="majorHAnsi" w:cstheme="majorBidi"/>
      <w:color w:val="2F5496" w:themeColor="accent1" w:themeShade="BF"/>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2453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7D4654"/>
    <w:pPr>
      <w:ind w:left="720"/>
      <w:contextualSpacing/>
    </w:pPr>
  </w:style>
  <w:style w:type="paragraph" w:styleId="a5">
    <w:name w:val="Normal (Web)"/>
    <w:aliases w:val="Обычный (веб) Знак1,Обычный (веб) Знак2 Знак1,Обычный (веб) Знак Знак1 Знак1,Обычный (веб) Знак1 Знак Знак Знак,Обычный (веб) Знак Знак Знак Знак Знак,Обычный (веб) Знак1 Знак Знак Знак Знак Знак,Обычный (Web),Знак4,Обычный (Web) Знак"/>
    <w:basedOn w:val="a"/>
    <w:link w:val="a6"/>
    <w:uiPriority w:val="99"/>
    <w:qFormat/>
    <w:rsid w:val="00AE351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6">
    <w:name w:val="Обычный (Интернет) Знак"/>
    <w:aliases w:val="Обычный (веб) Знак1 Знак,Обычный (веб) Знак2 Знак1 Знак,Обычный (веб) Знак Знак1 Знак1 Знак,Обычный (веб) Знак1 Знак Знак Знак Знак,Обычный (веб) Знак Знак Знак Знак Знак Знак,Обычный (веб) Знак1 Знак Знак Знак Знак Знак Знак"/>
    <w:basedOn w:val="a0"/>
    <w:link w:val="a5"/>
    <w:uiPriority w:val="99"/>
    <w:qFormat/>
    <w:locked/>
    <w:rsid w:val="00AE3514"/>
    <w:rPr>
      <w:rFonts w:ascii="Times New Roman" w:eastAsia="Times New Roman" w:hAnsi="Times New Roman" w:cs="Times New Roman"/>
      <w:sz w:val="24"/>
      <w:szCs w:val="24"/>
      <w:lang w:eastAsia="ru-RU"/>
    </w:rPr>
  </w:style>
  <w:style w:type="paragraph" w:customStyle="1" w:styleId="2493">
    <w:name w:val="2493"/>
    <w:aliases w:val="bqiaagaaeyqcaaagiaiaaamabwaabq4haaaaaaaaaaaaaaaaaaaaaaaaaaaaaaaaaaaaaaaaaaaaaaaaaaaaaaaaaaaaaaaaaaaaaaaaaaaaaaaaaaaaaaaaaaaaaaaaaaaaaaaaaaaaaaaaaaaaaaaaaaaaaaaaaaaaaaaaaaaaaaaaaaaaaaaaaaaaaaaaaaaaaaaaaaaaaaaaaaaaaaaaaaaaaaaaaaaaaaaa"/>
    <w:basedOn w:val="a"/>
    <w:rsid w:val="00AE351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ocdata">
    <w:name w:val="docdata"/>
    <w:aliases w:val="docy,v5,1132,bqiaagaaeyqcaaagiaiaaamjbaaabrceaaaaaaaaaaaaaaaaaaaaaaaaaaaaaaaaaaaaaaaaaaaaaaaaaaaaaaaaaaaaaaaaaaaaaaaaaaaaaaaaaaaaaaaaaaaaaaaaaaaaaaaaaaaaaaaaaaaaaaaaaaaaaaaaaaaaaaaaaaaaaaaaaaaaaaaaaaaaaaaaaaaaaaaaaaaaaaaaaaaaaaaaaaaaaaaaaaaaaaaa"/>
    <w:basedOn w:val="a0"/>
    <w:rsid w:val="005019F1"/>
  </w:style>
  <w:style w:type="character" w:customStyle="1" w:styleId="10">
    <w:name w:val="Заголовок 1 Знак"/>
    <w:basedOn w:val="a0"/>
    <w:link w:val="1"/>
    <w:uiPriority w:val="9"/>
    <w:rsid w:val="00CF013C"/>
    <w:rPr>
      <w:rFonts w:asciiTheme="majorHAnsi" w:eastAsiaTheme="majorEastAsia" w:hAnsiTheme="majorHAnsi" w:cstheme="majorBidi"/>
      <w:color w:val="2F5496" w:themeColor="accent1" w:themeShade="BF"/>
      <w:sz w:val="32"/>
      <w:szCs w:val="32"/>
      <w:lang w:eastAsia="ru-RU"/>
    </w:rPr>
  </w:style>
  <w:style w:type="paragraph" w:customStyle="1" w:styleId="pc">
    <w:name w:val="pc"/>
    <w:basedOn w:val="a"/>
    <w:qFormat/>
    <w:rsid w:val="000B5A1D"/>
    <w:pPr>
      <w:spacing w:after="0" w:line="240" w:lineRule="auto"/>
      <w:jc w:val="center"/>
    </w:pPr>
    <w:rPr>
      <w:rFonts w:ascii="Times New Roman" w:eastAsiaTheme="minorEastAsia" w:hAnsi="Times New Roman" w:cs="Times New Roman"/>
      <w:color w:val="000000"/>
      <w:sz w:val="24"/>
      <w:szCs w:val="24"/>
      <w:lang w:eastAsia="ru-RU"/>
    </w:rPr>
  </w:style>
  <w:style w:type="paragraph" w:styleId="a7">
    <w:name w:val="No Spacing"/>
    <w:aliases w:val="No Spacing,Айгерим,свой,мелкий,мой рабочий,Дастан1,14 TNR,No Spacing1,No Spacing_0,No Spacing_0_0,Без интеБез интервала,Без интервала11,МОЙ СТИЛЬ,Обя,норма,Без интерваль,без интервала,No Spacing11,Без интервала2,исполнитель,Без интервала1"/>
    <w:link w:val="a8"/>
    <w:uiPriority w:val="1"/>
    <w:qFormat/>
    <w:rsid w:val="00107392"/>
    <w:pPr>
      <w:spacing w:after="0" w:line="240" w:lineRule="auto"/>
    </w:pPr>
    <w:rPr>
      <w:rFonts w:ascii="Times New Roman" w:eastAsia="Times New Roman" w:hAnsi="Times New Roman" w:cs="Times New Roman"/>
      <w:sz w:val="24"/>
      <w:szCs w:val="24"/>
      <w:lang w:eastAsia="ru-RU"/>
    </w:rPr>
  </w:style>
  <w:style w:type="character" w:styleId="a9">
    <w:name w:val="Strong"/>
    <w:basedOn w:val="a0"/>
    <w:uiPriority w:val="22"/>
    <w:qFormat/>
    <w:rsid w:val="00107392"/>
    <w:rPr>
      <w:b/>
      <w:bCs/>
    </w:rPr>
  </w:style>
  <w:style w:type="character" w:customStyle="1" w:styleId="s1">
    <w:name w:val="s1"/>
    <w:qFormat/>
    <w:rsid w:val="006C5B78"/>
    <w:rPr>
      <w:rFonts w:ascii="Times New Roman" w:hAnsi="Times New Roman" w:cs="Times New Roman" w:hint="default"/>
      <w:b/>
      <w:bCs/>
      <w:i w:val="0"/>
      <w:iCs w:val="0"/>
      <w:strike w:val="0"/>
      <w:dstrike w:val="0"/>
      <w:color w:val="000000"/>
      <w:sz w:val="20"/>
      <w:szCs w:val="20"/>
      <w:u w:val="none"/>
      <w:effect w:val="none"/>
    </w:rPr>
  </w:style>
  <w:style w:type="paragraph" w:customStyle="1" w:styleId="m-4066296469252511080msonormalbullet1gif">
    <w:name w:val="m_-4066296469252511080msonormalbullet1.gif"/>
    <w:basedOn w:val="a"/>
    <w:rsid w:val="00EB670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0">
    <w:name w:val="s0"/>
    <w:basedOn w:val="a0"/>
    <w:rsid w:val="00673032"/>
    <w:rPr>
      <w:rFonts w:ascii="Times New Roman" w:hAnsi="Times New Roman" w:cs="Times New Roman" w:hint="default"/>
      <w:b w:val="0"/>
      <w:bCs w:val="0"/>
      <w:i w:val="0"/>
      <w:iCs w:val="0"/>
      <w:strike w:val="0"/>
      <w:dstrike w:val="0"/>
      <w:color w:val="000000"/>
      <w:sz w:val="20"/>
      <w:szCs w:val="20"/>
      <w:u w:val="none"/>
      <w:effect w:val="none"/>
    </w:rPr>
  </w:style>
  <w:style w:type="paragraph" w:styleId="aa">
    <w:name w:val="header"/>
    <w:basedOn w:val="a"/>
    <w:link w:val="ab"/>
    <w:uiPriority w:val="99"/>
    <w:unhideWhenUsed/>
    <w:rsid w:val="00E844AB"/>
    <w:pPr>
      <w:tabs>
        <w:tab w:val="center" w:pos="4844"/>
        <w:tab w:val="right" w:pos="9689"/>
      </w:tabs>
      <w:spacing w:after="0" w:line="240" w:lineRule="auto"/>
    </w:pPr>
  </w:style>
  <w:style w:type="character" w:customStyle="1" w:styleId="ab">
    <w:name w:val="Верхний колонтитул Знак"/>
    <w:basedOn w:val="a0"/>
    <w:link w:val="aa"/>
    <w:uiPriority w:val="99"/>
    <w:rsid w:val="00E844AB"/>
  </w:style>
  <w:style w:type="character" w:styleId="ac">
    <w:name w:val="Hyperlink"/>
    <w:basedOn w:val="a0"/>
    <w:uiPriority w:val="99"/>
    <w:unhideWhenUsed/>
    <w:rsid w:val="00A04D70"/>
    <w:rPr>
      <w:color w:val="0563C1" w:themeColor="hyperlink"/>
      <w:u w:val="single"/>
    </w:rPr>
  </w:style>
  <w:style w:type="character" w:customStyle="1" w:styleId="a8">
    <w:name w:val="Без интервала Знак"/>
    <w:aliases w:val="No Spacing Знак,Айгерим Знак,свой Знак,мелкий Знак,мой рабочий Знак,Дастан1 Знак,14 TNR Знак,No Spacing1 Знак,No Spacing_0 Знак,No Spacing_0_0 Знак,Без интеБез интервала Знак,Без интервала11 Знак,МОЙ СТИЛЬ Знак,Обя Знак,норма Знак"/>
    <w:link w:val="a7"/>
    <w:uiPriority w:val="1"/>
    <w:qFormat/>
    <w:locked/>
    <w:rsid w:val="00A04D70"/>
    <w:rPr>
      <w:rFonts w:ascii="Times New Roman" w:eastAsia="Times New Roman" w:hAnsi="Times New Roman" w:cs="Times New Roman"/>
      <w:sz w:val="24"/>
      <w:szCs w:val="24"/>
      <w:lang w:eastAsia="ru-RU"/>
    </w:rPr>
  </w:style>
  <w:style w:type="table" w:customStyle="1" w:styleId="11">
    <w:name w:val="Сетка таблицы1"/>
    <w:basedOn w:val="a1"/>
    <w:next w:val="a3"/>
    <w:uiPriority w:val="39"/>
    <w:rsid w:val="00AE4788"/>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3"/>
    <w:uiPriority w:val="39"/>
    <w:rsid w:val="00381C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3"/>
    <w:uiPriority w:val="39"/>
    <w:rsid w:val="007F45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653">
    <w:name w:val="16653"/>
    <w:aliases w:val="bqiaagaaeyqcaaagiaiaaanjpgaabxe+aaaaaaaaaaaaaaaaaaaaaaaaaaaaaaaaaaaaaaaaaaaaaaaaaaaaaaaaaaaaaaaaaaaaaaaaaaaaaaaaaaaaaaaaaaaaaaaaaaaaaaaaaaaaaaaaaaaaaaaaaaaaaaaaaaaaaaaaaaaaaaaaaaaaaaaaaaaaaaaaaaaaaaaaaaaaaaaaaaaaaaaaaaaaaaaaaaaaaaa"/>
    <w:basedOn w:val="a"/>
    <w:rsid w:val="005C205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ieldcorrespondentitem">
    <w:name w:val="field_correspondent_item"/>
    <w:basedOn w:val="a0"/>
    <w:rsid w:val="004122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2687064">
      <w:bodyDiv w:val="1"/>
      <w:marLeft w:val="0"/>
      <w:marRight w:val="0"/>
      <w:marTop w:val="0"/>
      <w:marBottom w:val="0"/>
      <w:divBdr>
        <w:top w:val="none" w:sz="0" w:space="0" w:color="auto"/>
        <w:left w:val="none" w:sz="0" w:space="0" w:color="auto"/>
        <w:bottom w:val="none" w:sz="0" w:space="0" w:color="auto"/>
        <w:right w:val="none" w:sz="0" w:space="0" w:color="auto"/>
      </w:divBdr>
    </w:div>
    <w:div w:id="1437678357">
      <w:bodyDiv w:val="1"/>
      <w:marLeft w:val="0"/>
      <w:marRight w:val="0"/>
      <w:marTop w:val="0"/>
      <w:marBottom w:val="0"/>
      <w:divBdr>
        <w:top w:val="none" w:sz="0" w:space="0" w:color="auto"/>
        <w:left w:val="none" w:sz="0" w:space="0" w:color="auto"/>
        <w:bottom w:val="none" w:sz="0" w:space="0" w:color="auto"/>
        <w:right w:val="none" w:sz="0" w:space="0" w:color="auto"/>
      </w:divBdr>
    </w:div>
    <w:div w:id="1539857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C31120-DB43-40F3-84EC-46F2B4A6B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2</Pages>
  <Words>334</Words>
  <Characters>1906</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Көңлімқос Рахимбек Саятұлы</dc:creator>
  <cp:keywords/>
  <dc:description/>
  <cp:lastModifiedBy>Жанакулов Алихан Осербекович</cp:lastModifiedBy>
  <cp:revision>26</cp:revision>
  <cp:lastPrinted>2026-02-02T07:21:00Z</cp:lastPrinted>
  <dcterms:created xsi:type="dcterms:W3CDTF">2026-04-07T11:47:00Z</dcterms:created>
  <dcterms:modified xsi:type="dcterms:W3CDTF">2026-07-15T10:09:00Z</dcterms:modified>
</cp:coreProperties>
</file>